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67C" w14:textId="3AF7B1F8" w:rsidR="00614771" w:rsidRP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b/>
          <w:bCs/>
          <w:sz w:val="24"/>
          <w:szCs w:val="24"/>
        </w:rPr>
      </w:pPr>
      <w:r w:rsidRPr="00614771">
        <w:rPr>
          <w:rFonts w:ascii="Corbel" w:hAnsi="Corbel" w:cs="Segoe UI"/>
          <w:b/>
          <w:bCs/>
          <w:noProof/>
        </w:rPr>
        <w:drawing>
          <wp:inline distT="0" distB="0" distL="0" distR="0" wp14:anchorId="00CD3E00" wp14:editId="5CD037C0">
            <wp:extent cx="838200" cy="838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71">
        <w:rPr>
          <w:rFonts w:ascii="Corbel" w:hAnsi="Corbel"/>
          <w:b/>
          <w:bCs/>
          <w:sz w:val="24"/>
          <w:szCs w:val="24"/>
        </w:rPr>
        <w:t xml:space="preserve"> LASSWADE ARCHERY CLUB FEES</w:t>
      </w:r>
    </w:p>
    <w:p w14:paraId="6AABC208" w14:textId="3CBEE166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01D9CAFE" w14:textId="77777777" w:rsidR="001D2577" w:rsidRDefault="001D2577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6CDCB5E2" w14:textId="70A709DF" w:rsidR="00140E1D" w:rsidRPr="00140E1D" w:rsidRDefault="00140E1D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  <w:u w:val="single"/>
        </w:rPr>
      </w:pPr>
      <w:r w:rsidRPr="00140E1D">
        <w:rPr>
          <w:rFonts w:ascii="Corbel" w:hAnsi="Corbel"/>
          <w:sz w:val="24"/>
          <w:szCs w:val="24"/>
          <w:u w:val="single"/>
        </w:rPr>
        <w:t xml:space="preserve">CLUB </w:t>
      </w:r>
      <w:r w:rsidR="00E7205B">
        <w:rPr>
          <w:rFonts w:ascii="Corbel" w:hAnsi="Corbel"/>
          <w:sz w:val="24"/>
          <w:szCs w:val="24"/>
          <w:u w:val="single"/>
        </w:rPr>
        <w:t xml:space="preserve">MEMBERSHIP </w:t>
      </w:r>
      <w:r w:rsidRPr="00140E1D">
        <w:rPr>
          <w:rFonts w:ascii="Corbel" w:hAnsi="Corbel"/>
          <w:sz w:val="24"/>
          <w:szCs w:val="24"/>
          <w:u w:val="single"/>
        </w:rPr>
        <w:t>FEES</w:t>
      </w:r>
    </w:p>
    <w:p w14:paraId="6224515D" w14:textId="77777777" w:rsidR="00140E1D" w:rsidRDefault="00140E1D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7A9CEA43" w14:textId="294743B0" w:rsidR="00614771" w:rsidRP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Membership year runs from </w:t>
      </w:r>
      <w:r w:rsidRPr="00614771">
        <w:rPr>
          <w:rFonts w:ascii="Corbel" w:hAnsi="Corbel"/>
          <w:sz w:val="24"/>
          <w:szCs w:val="24"/>
        </w:rPr>
        <w:t xml:space="preserve">October </w:t>
      </w:r>
      <w:r>
        <w:rPr>
          <w:rFonts w:ascii="Corbel" w:hAnsi="Corbel"/>
          <w:sz w:val="24"/>
          <w:szCs w:val="24"/>
        </w:rPr>
        <w:t>to</w:t>
      </w:r>
      <w:r w:rsidRPr="00614771">
        <w:rPr>
          <w:rFonts w:ascii="Corbel" w:hAnsi="Corbel"/>
          <w:sz w:val="24"/>
          <w:szCs w:val="24"/>
        </w:rPr>
        <w:t xml:space="preserve"> September</w:t>
      </w:r>
      <w:r>
        <w:rPr>
          <w:rFonts w:ascii="Corbel" w:hAnsi="Corbel"/>
          <w:sz w:val="24"/>
          <w:szCs w:val="24"/>
        </w:rPr>
        <w:t>.</w:t>
      </w:r>
    </w:p>
    <w:p w14:paraId="53D60B66" w14:textId="77777777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65A6CF9C" w14:textId="33434FC9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Full adult member</w:t>
      </w:r>
      <w:r w:rsidR="00BF720B">
        <w:rPr>
          <w:rFonts w:ascii="Corbel" w:hAnsi="Corbel"/>
          <w:sz w:val="24"/>
          <w:szCs w:val="24"/>
        </w:rPr>
        <w:t xml:space="preserve"> (age 18-60)</w:t>
      </w:r>
    </w:p>
    <w:p w14:paraId="70D41588" w14:textId="15A2ACE1" w:rsidR="00614771" w:rsidRPr="00614771" w:rsidRDefault="00614771" w:rsidP="0061477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£240 per year payable in one lump sum, or by monthly £20 standing order</w:t>
      </w:r>
    </w:p>
    <w:p w14:paraId="336CB427" w14:textId="77777777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4B8AE677" w14:textId="39BDCB83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Concession</w:t>
      </w:r>
      <w:r w:rsidR="00BF720B">
        <w:rPr>
          <w:rFonts w:ascii="Corbel" w:hAnsi="Corbel"/>
          <w:sz w:val="24"/>
          <w:szCs w:val="24"/>
        </w:rPr>
        <w:t>:</w:t>
      </w:r>
      <w:r w:rsidRPr="00614771">
        <w:rPr>
          <w:rFonts w:ascii="Corbel" w:hAnsi="Corbel"/>
          <w:sz w:val="24"/>
          <w:szCs w:val="24"/>
        </w:rPr>
        <w:t xml:space="preserve"> under 18, over 60, full time student, unwaged</w:t>
      </w:r>
    </w:p>
    <w:p w14:paraId="134AF2BA" w14:textId="6F9D49A1" w:rsidR="00614771" w:rsidRPr="00614771" w:rsidRDefault="00614771" w:rsidP="006147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 xml:space="preserve">£120 per year payable </w:t>
      </w:r>
      <w:r w:rsidR="00BF720B">
        <w:rPr>
          <w:rFonts w:ascii="Corbel" w:hAnsi="Corbel"/>
          <w:sz w:val="24"/>
          <w:szCs w:val="24"/>
        </w:rPr>
        <w:t>in one lump sum or by monthly £10 standing order</w:t>
      </w:r>
    </w:p>
    <w:p w14:paraId="22A9B19C" w14:textId="7E4265A0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1B9CEC81" w14:textId="77777777" w:rsidR="00BF720B" w:rsidRDefault="00BF720B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2E71D00D" w14:textId="77777777" w:rsidR="00BF720B" w:rsidRPr="00140E1D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  <w:u w:val="single"/>
        </w:rPr>
      </w:pPr>
      <w:r w:rsidRPr="00140E1D">
        <w:rPr>
          <w:rFonts w:ascii="Corbel" w:hAnsi="Corbel"/>
          <w:sz w:val="24"/>
          <w:szCs w:val="24"/>
          <w:u w:val="single"/>
        </w:rPr>
        <w:t>ARCHERY GB</w:t>
      </w:r>
      <w:r>
        <w:rPr>
          <w:rFonts w:ascii="Corbel" w:hAnsi="Corbel"/>
          <w:sz w:val="24"/>
          <w:szCs w:val="24"/>
          <w:u w:val="single"/>
        </w:rPr>
        <w:t>, SAA and EASTERN AREA</w:t>
      </w:r>
      <w:r w:rsidRPr="00140E1D">
        <w:rPr>
          <w:rFonts w:ascii="Corbel" w:hAnsi="Corbel"/>
          <w:sz w:val="24"/>
          <w:szCs w:val="24"/>
          <w:u w:val="single"/>
        </w:rPr>
        <w:t xml:space="preserve"> FEES </w:t>
      </w:r>
    </w:p>
    <w:p w14:paraId="5F4751EC" w14:textId="77777777" w:rsidR="00BF720B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4E1EA459" w14:textId="77777777" w:rsidR="00BF720B" w:rsidRPr="00614771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Membership year runs from </w:t>
      </w:r>
      <w:r w:rsidRPr="00614771">
        <w:rPr>
          <w:rFonts w:ascii="Corbel" w:hAnsi="Corbel"/>
          <w:sz w:val="24"/>
          <w:szCs w:val="24"/>
        </w:rPr>
        <w:t xml:space="preserve">October </w:t>
      </w:r>
      <w:r>
        <w:rPr>
          <w:rFonts w:ascii="Corbel" w:hAnsi="Corbel"/>
          <w:sz w:val="24"/>
          <w:szCs w:val="24"/>
        </w:rPr>
        <w:t>to</w:t>
      </w:r>
      <w:r w:rsidRPr="00614771">
        <w:rPr>
          <w:rFonts w:ascii="Corbel" w:hAnsi="Corbel"/>
          <w:sz w:val="24"/>
          <w:szCs w:val="24"/>
        </w:rPr>
        <w:t xml:space="preserve"> September</w:t>
      </w:r>
      <w:r>
        <w:rPr>
          <w:rFonts w:ascii="Corbel" w:hAnsi="Corbel"/>
          <w:sz w:val="24"/>
          <w:szCs w:val="24"/>
        </w:rPr>
        <w:t>.</w:t>
      </w:r>
    </w:p>
    <w:p w14:paraId="0893CD77" w14:textId="77777777" w:rsidR="00BF720B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Payable in one lump sum, amount due depend</w:t>
      </w:r>
      <w:r>
        <w:rPr>
          <w:rFonts w:ascii="Corbel" w:hAnsi="Corbel"/>
          <w:sz w:val="24"/>
          <w:szCs w:val="24"/>
        </w:rPr>
        <w:t xml:space="preserve">ent </w:t>
      </w:r>
      <w:r w:rsidRPr="00614771">
        <w:rPr>
          <w:rFonts w:ascii="Corbel" w:hAnsi="Corbel"/>
          <w:sz w:val="24"/>
          <w:szCs w:val="24"/>
        </w:rPr>
        <w:t>on joining</w:t>
      </w:r>
      <w:r>
        <w:rPr>
          <w:rFonts w:ascii="Corbel" w:hAnsi="Corbel"/>
          <w:sz w:val="24"/>
          <w:szCs w:val="24"/>
        </w:rPr>
        <w:t xml:space="preserve"> month</w:t>
      </w:r>
      <w:r w:rsidRPr="00614771">
        <w:rPr>
          <w:rFonts w:ascii="Corbel" w:hAnsi="Corbel"/>
          <w:sz w:val="24"/>
          <w:szCs w:val="24"/>
        </w:rPr>
        <w:t>.</w:t>
      </w:r>
    </w:p>
    <w:p w14:paraId="293E0D9F" w14:textId="77777777" w:rsidR="00BF720B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</w:tblGrid>
      <w:tr w:rsidR="00BF720B" w:rsidRPr="00BF720B" w14:paraId="65A94A23" w14:textId="77777777" w:rsidTr="00411F70">
        <w:trPr>
          <w:trHeight w:val="20"/>
        </w:trPr>
        <w:tc>
          <w:tcPr>
            <w:tcW w:w="2405" w:type="dxa"/>
          </w:tcPr>
          <w:p w14:paraId="4C9D59DD" w14:textId="77777777" w:rsidR="00BF720B" w:rsidRPr="00BF720B" w:rsidRDefault="00BF720B" w:rsidP="00411F70">
            <w:pPr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  <w:t>ge category</w:t>
            </w:r>
          </w:p>
        </w:tc>
        <w:tc>
          <w:tcPr>
            <w:tcW w:w="2410" w:type="dxa"/>
          </w:tcPr>
          <w:p w14:paraId="4B8D499A" w14:textId="77777777" w:rsidR="00BF720B" w:rsidRPr="00BF720B" w:rsidRDefault="00BF720B" w:rsidP="00411F70">
            <w:pPr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  <w:t>Sept 2022 to Sept 2023 (full 12 months)</w:t>
            </w:r>
          </w:p>
        </w:tc>
        <w:tc>
          <w:tcPr>
            <w:tcW w:w="2410" w:type="dxa"/>
          </w:tcPr>
          <w:p w14:paraId="064D7C61" w14:textId="77777777" w:rsidR="00BF720B" w:rsidRPr="00BF720B" w:rsidRDefault="00BF720B" w:rsidP="00411F70">
            <w:pPr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b/>
                <w:bCs/>
                <w:color w:val="000000"/>
                <w:sz w:val="24"/>
                <w:szCs w:val="24"/>
              </w:rPr>
              <w:t>April 2023 to Sept 2023 (6 months)</w:t>
            </w:r>
          </w:p>
        </w:tc>
      </w:tr>
      <w:tr w:rsidR="00BF720B" w:rsidRPr="00BF720B" w14:paraId="541A491C" w14:textId="77777777" w:rsidTr="00411F70">
        <w:trPr>
          <w:trHeight w:val="20"/>
        </w:trPr>
        <w:tc>
          <w:tcPr>
            <w:tcW w:w="2405" w:type="dxa"/>
          </w:tcPr>
          <w:p w14:paraId="2A8E03B2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60+</w:t>
            </w:r>
          </w:p>
        </w:tc>
        <w:tc>
          <w:tcPr>
            <w:tcW w:w="2410" w:type="dxa"/>
          </w:tcPr>
          <w:p w14:paraId="25309B7B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£73.00</w:t>
            </w:r>
          </w:p>
        </w:tc>
        <w:tc>
          <w:tcPr>
            <w:tcW w:w="2410" w:type="dxa"/>
          </w:tcPr>
          <w:p w14:paraId="54C99307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£37.50</w:t>
            </w:r>
          </w:p>
        </w:tc>
      </w:tr>
      <w:tr w:rsidR="00BF720B" w:rsidRPr="00BF720B" w14:paraId="725FF5AC" w14:textId="77777777" w:rsidTr="00411F70">
        <w:trPr>
          <w:trHeight w:val="20"/>
        </w:trPr>
        <w:tc>
          <w:tcPr>
            <w:tcW w:w="2405" w:type="dxa"/>
          </w:tcPr>
          <w:p w14:paraId="0F73A1A6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25-59</w:t>
            </w:r>
          </w:p>
        </w:tc>
        <w:tc>
          <w:tcPr>
            <w:tcW w:w="2410" w:type="dxa"/>
          </w:tcPr>
          <w:p w14:paraId="620D150D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£80.00</w:t>
            </w:r>
          </w:p>
        </w:tc>
        <w:tc>
          <w:tcPr>
            <w:tcW w:w="2410" w:type="dxa"/>
          </w:tcPr>
          <w:p w14:paraId="2AED72F5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£41.00</w:t>
            </w:r>
          </w:p>
        </w:tc>
      </w:tr>
      <w:tr w:rsidR="00BF720B" w:rsidRPr="00BF720B" w14:paraId="4A895E79" w14:textId="77777777" w:rsidTr="00411F70">
        <w:trPr>
          <w:trHeight w:val="20"/>
        </w:trPr>
        <w:tc>
          <w:tcPr>
            <w:tcW w:w="2405" w:type="dxa"/>
          </w:tcPr>
          <w:p w14:paraId="6660AB10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2410" w:type="dxa"/>
          </w:tcPr>
          <w:p w14:paraId="258F6E17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£36.00</w:t>
            </w:r>
          </w:p>
        </w:tc>
        <w:tc>
          <w:tcPr>
            <w:tcW w:w="2410" w:type="dxa"/>
          </w:tcPr>
          <w:p w14:paraId="0A7F23B4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£19.00</w:t>
            </w:r>
          </w:p>
        </w:tc>
      </w:tr>
      <w:tr w:rsidR="00BF720B" w:rsidRPr="00BF720B" w14:paraId="1F309660" w14:textId="77777777" w:rsidTr="00411F70">
        <w:trPr>
          <w:trHeight w:val="20"/>
        </w:trPr>
        <w:tc>
          <w:tcPr>
            <w:tcW w:w="2405" w:type="dxa"/>
          </w:tcPr>
          <w:p w14:paraId="12FA16A3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Full time student</w:t>
            </w:r>
          </w:p>
        </w:tc>
        <w:tc>
          <w:tcPr>
            <w:tcW w:w="2410" w:type="dxa"/>
          </w:tcPr>
          <w:p w14:paraId="1F43140E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£36.00</w:t>
            </w:r>
          </w:p>
        </w:tc>
        <w:tc>
          <w:tcPr>
            <w:tcW w:w="2410" w:type="dxa"/>
          </w:tcPr>
          <w:p w14:paraId="6B651056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£19.00</w:t>
            </w:r>
          </w:p>
        </w:tc>
      </w:tr>
      <w:tr w:rsidR="00BF720B" w:rsidRPr="00BF720B" w14:paraId="7E0F91CC" w14:textId="77777777" w:rsidTr="00411F70">
        <w:trPr>
          <w:trHeight w:val="20"/>
        </w:trPr>
        <w:tc>
          <w:tcPr>
            <w:tcW w:w="2405" w:type="dxa"/>
          </w:tcPr>
          <w:p w14:paraId="2605A057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000000"/>
                <w:sz w:val="24"/>
                <w:szCs w:val="24"/>
              </w:rPr>
              <w:t xml:space="preserve">Under </w:t>
            </w: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410" w:type="dxa"/>
          </w:tcPr>
          <w:p w14:paraId="40E4FDAD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£16.00</w:t>
            </w:r>
          </w:p>
        </w:tc>
        <w:tc>
          <w:tcPr>
            <w:tcW w:w="2410" w:type="dxa"/>
          </w:tcPr>
          <w:p w14:paraId="2BE4A80C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£8.00</w:t>
            </w:r>
          </w:p>
        </w:tc>
      </w:tr>
      <w:tr w:rsidR="00BF720B" w:rsidRPr="00BF720B" w14:paraId="203F9C61" w14:textId="77777777" w:rsidTr="00411F70">
        <w:trPr>
          <w:trHeight w:val="20"/>
        </w:trPr>
        <w:tc>
          <w:tcPr>
            <w:tcW w:w="2405" w:type="dxa"/>
          </w:tcPr>
          <w:p w14:paraId="36593D37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orbel" w:eastAsia="Calibri" w:hAnsi="Corbel" w:cs="Calibri"/>
                <w:color w:val="000000"/>
                <w:sz w:val="24"/>
                <w:szCs w:val="24"/>
              </w:rPr>
              <w:t>ior</w:t>
            </w: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 xml:space="preserve"> disabled</w:t>
            </w:r>
          </w:p>
        </w:tc>
        <w:tc>
          <w:tcPr>
            <w:tcW w:w="2410" w:type="dxa"/>
          </w:tcPr>
          <w:p w14:paraId="188E356F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£30.00</w:t>
            </w:r>
          </w:p>
        </w:tc>
        <w:tc>
          <w:tcPr>
            <w:tcW w:w="2410" w:type="dxa"/>
          </w:tcPr>
          <w:p w14:paraId="22A49D9F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£16.00</w:t>
            </w:r>
          </w:p>
        </w:tc>
      </w:tr>
      <w:tr w:rsidR="00BF720B" w:rsidRPr="00BF720B" w14:paraId="1729E547" w14:textId="77777777" w:rsidTr="00411F70">
        <w:trPr>
          <w:trHeight w:val="20"/>
        </w:trPr>
        <w:tc>
          <w:tcPr>
            <w:tcW w:w="2405" w:type="dxa"/>
          </w:tcPr>
          <w:p w14:paraId="435EF0E2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Jun</w:t>
            </w:r>
            <w:r>
              <w:rPr>
                <w:rFonts w:ascii="Corbel" w:eastAsia="Calibri" w:hAnsi="Corbel" w:cs="Calibri"/>
                <w:color w:val="000000"/>
                <w:sz w:val="24"/>
                <w:szCs w:val="24"/>
              </w:rPr>
              <w:t>ior</w:t>
            </w: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rbel" w:eastAsia="Calibri" w:hAnsi="Corbel" w:cs="Calibri"/>
                <w:color w:val="000000"/>
                <w:sz w:val="24"/>
                <w:szCs w:val="24"/>
              </w:rPr>
              <w:t>d</w:t>
            </w: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isabled</w:t>
            </w:r>
          </w:p>
        </w:tc>
        <w:tc>
          <w:tcPr>
            <w:tcW w:w="2410" w:type="dxa"/>
          </w:tcPr>
          <w:p w14:paraId="2C4BD80F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£16.00</w:t>
            </w:r>
          </w:p>
        </w:tc>
        <w:tc>
          <w:tcPr>
            <w:tcW w:w="2410" w:type="dxa"/>
          </w:tcPr>
          <w:p w14:paraId="74AC75A3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£8.00</w:t>
            </w:r>
          </w:p>
        </w:tc>
      </w:tr>
      <w:tr w:rsidR="00BF720B" w:rsidRPr="00BF720B" w14:paraId="4E02AE3D" w14:textId="77777777" w:rsidTr="00411F70">
        <w:trPr>
          <w:trHeight w:val="20"/>
        </w:trPr>
        <w:tc>
          <w:tcPr>
            <w:tcW w:w="2405" w:type="dxa"/>
          </w:tcPr>
          <w:p w14:paraId="3D4DA065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Adult family discount</w:t>
            </w:r>
          </w:p>
        </w:tc>
        <w:tc>
          <w:tcPr>
            <w:tcW w:w="2410" w:type="dxa"/>
          </w:tcPr>
          <w:p w14:paraId="660F2718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£66.00</w:t>
            </w:r>
          </w:p>
        </w:tc>
        <w:tc>
          <w:tcPr>
            <w:tcW w:w="2410" w:type="dxa"/>
          </w:tcPr>
          <w:p w14:paraId="6E5BACD7" w14:textId="77777777" w:rsidR="00BF720B" w:rsidRPr="00BF720B" w:rsidRDefault="00BF720B" w:rsidP="00411F70">
            <w:pPr>
              <w:rPr>
                <w:rFonts w:ascii="Corbel" w:eastAsia="Calibri" w:hAnsi="Corbel" w:cs="Calibri"/>
                <w:color w:val="000000"/>
                <w:sz w:val="24"/>
                <w:szCs w:val="24"/>
              </w:rPr>
            </w:pPr>
            <w:r w:rsidRPr="00BF720B">
              <w:rPr>
                <w:rFonts w:ascii="Corbel" w:eastAsia="Calibri" w:hAnsi="Corbel" w:cs="Calibri"/>
                <w:color w:val="000000"/>
                <w:sz w:val="24"/>
                <w:szCs w:val="24"/>
              </w:rPr>
              <w:t>£34.25</w:t>
            </w:r>
          </w:p>
        </w:tc>
      </w:tr>
    </w:tbl>
    <w:p w14:paraId="57E336FF" w14:textId="77777777" w:rsidR="00BF720B" w:rsidRDefault="00BF720B" w:rsidP="00BF720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7C407D60" w14:textId="18E8CBB2" w:rsidR="00E7205B" w:rsidRPr="00E7205B" w:rsidRDefault="00E7205B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  <w:u w:val="single"/>
        </w:rPr>
      </w:pPr>
      <w:r w:rsidRPr="00E7205B">
        <w:rPr>
          <w:rFonts w:ascii="Corbel" w:hAnsi="Corbel"/>
          <w:sz w:val="24"/>
          <w:szCs w:val="24"/>
          <w:u w:val="single"/>
        </w:rPr>
        <w:t>BEGINNER’S CLASSES</w:t>
      </w:r>
    </w:p>
    <w:p w14:paraId="6F0AF631" w14:textId="77777777" w:rsidR="00E7205B" w:rsidRDefault="00E7205B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795AE4DC" w14:textId="77777777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Beginner classes</w:t>
      </w:r>
      <w:r>
        <w:rPr>
          <w:rFonts w:ascii="Corbel" w:hAnsi="Corbel"/>
          <w:sz w:val="24"/>
          <w:szCs w:val="24"/>
        </w:rPr>
        <w:t xml:space="preserve"> i</w:t>
      </w:r>
      <w:r w:rsidRPr="00614771">
        <w:rPr>
          <w:rFonts w:ascii="Corbel" w:hAnsi="Corbel"/>
          <w:sz w:val="24"/>
          <w:szCs w:val="24"/>
        </w:rPr>
        <w:t xml:space="preserve">ndoor </w:t>
      </w:r>
    </w:p>
    <w:p w14:paraId="4F6DF622" w14:textId="15C1F311" w:rsidR="00614771" w:rsidRDefault="00614771" w:rsidP="006147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£80 adult</w:t>
      </w:r>
      <w:r>
        <w:rPr>
          <w:rFonts w:ascii="Corbel" w:hAnsi="Corbel"/>
          <w:sz w:val="24"/>
          <w:szCs w:val="24"/>
        </w:rPr>
        <w:t>,</w:t>
      </w:r>
      <w:r w:rsidRPr="00614771">
        <w:rPr>
          <w:rFonts w:ascii="Corbel" w:hAnsi="Corbel"/>
          <w:sz w:val="24"/>
          <w:szCs w:val="24"/>
        </w:rPr>
        <w:t xml:space="preserve"> £50 junior</w:t>
      </w:r>
    </w:p>
    <w:p w14:paraId="2EA4AE8E" w14:textId="7EC9442A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0A490383" w14:textId="03910C98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Beginner classes outdoor</w:t>
      </w:r>
    </w:p>
    <w:p w14:paraId="08BDF469" w14:textId="2475F10C" w:rsidR="00614771" w:rsidRPr="00614771" w:rsidRDefault="00614771" w:rsidP="006147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 xml:space="preserve">£50 </w:t>
      </w:r>
      <w:r>
        <w:rPr>
          <w:rFonts w:ascii="Corbel" w:hAnsi="Corbel"/>
          <w:sz w:val="24"/>
          <w:szCs w:val="24"/>
        </w:rPr>
        <w:t xml:space="preserve">adult, </w:t>
      </w:r>
      <w:r w:rsidRPr="00614771">
        <w:rPr>
          <w:rFonts w:ascii="Corbel" w:hAnsi="Corbel"/>
          <w:sz w:val="24"/>
          <w:szCs w:val="24"/>
        </w:rPr>
        <w:t>£30</w:t>
      </w:r>
      <w:r>
        <w:rPr>
          <w:rFonts w:ascii="Corbel" w:hAnsi="Corbel"/>
          <w:sz w:val="24"/>
          <w:szCs w:val="24"/>
        </w:rPr>
        <w:t xml:space="preserve"> junior</w:t>
      </w:r>
    </w:p>
    <w:p w14:paraId="28B3909B" w14:textId="77777777" w:rsidR="00614771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44D17B99" w14:textId="7A426BAA" w:rsidR="00BF720B" w:rsidRPr="00BF720B" w:rsidRDefault="00BF720B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  <w:u w:val="single"/>
        </w:rPr>
      </w:pPr>
      <w:r w:rsidRPr="00BF720B">
        <w:rPr>
          <w:rFonts w:ascii="Corbel" w:hAnsi="Corbel"/>
          <w:sz w:val="24"/>
          <w:szCs w:val="24"/>
          <w:u w:val="single"/>
        </w:rPr>
        <w:t>HIRE OF CLUB EQUIPMENT</w:t>
      </w:r>
    </w:p>
    <w:p w14:paraId="3BCC6075" w14:textId="77777777" w:rsidR="00BF720B" w:rsidRDefault="00BF720B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2EF933B2" w14:textId="77777777" w:rsidR="00140E1D" w:rsidRDefault="00614771" w:rsidP="00614771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Hire of club equipment after beginner courses</w:t>
      </w:r>
    </w:p>
    <w:p w14:paraId="7A56278C" w14:textId="74BD72B8" w:rsidR="00614771" w:rsidRPr="00614771" w:rsidRDefault="00614771" w:rsidP="00140E1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 xml:space="preserve">£60 for 3 months payable in advance, unused months </w:t>
      </w:r>
      <w:r w:rsidR="00BF720B">
        <w:rPr>
          <w:rFonts w:ascii="Corbel" w:hAnsi="Corbel"/>
          <w:sz w:val="24"/>
          <w:szCs w:val="24"/>
        </w:rPr>
        <w:t xml:space="preserve">(£20 per month) </w:t>
      </w:r>
      <w:r w:rsidRPr="00614771">
        <w:rPr>
          <w:rFonts w:ascii="Corbel" w:hAnsi="Corbel"/>
          <w:sz w:val="24"/>
          <w:szCs w:val="24"/>
        </w:rPr>
        <w:t>refunded if own equipment purchased within this time.</w:t>
      </w:r>
    </w:p>
    <w:p w14:paraId="7EFCD072" w14:textId="77777777" w:rsidR="00E7205B" w:rsidRPr="00E7205B" w:rsidRDefault="00E7205B" w:rsidP="00E7205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  <w:u w:val="single"/>
        </w:rPr>
      </w:pPr>
      <w:r w:rsidRPr="00E7205B">
        <w:rPr>
          <w:rFonts w:ascii="Corbel" w:hAnsi="Corbel"/>
          <w:sz w:val="24"/>
          <w:szCs w:val="24"/>
          <w:u w:val="single"/>
        </w:rPr>
        <w:lastRenderedPageBreak/>
        <w:t>VISITING ARCHERS</w:t>
      </w:r>
    </w:p>
    <w:p w14:paraId="43D59428" w14:textId="77777777" w:rsidR="00E7205B" w:rsidRDefault="00E7205B" w:rsidP="00E7205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</w:p>
    <w:p w14:paraId="73A1AE5A" w14:textId="77777777" w:rsidR="00E7205B" w:rsidRDefault="00E7205B" w:rsidP="00E7205B">
      <w:pPr>
        <w:pStyle w:val="NormalWeb"/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 xml:space="preserve">Visitor fee </w:t>
      </w:r>
    </w:p>
    <w:p w14:paraId="1CAA9B26" w14:textId="77777777" w:rsidR="00E7205B" w:rsidRPr="00614771" w:rsidRDefault="00E7205B" w:rsidP="00E720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orbel" w:hAnsi="Corbel"/>
          <w:sz w:val="24"/>
          <w:szCs w:val="24"/>
        </w:rPr>
      </w:pPr>
      <w:r w:rsidRPr="00614771">
        <w:rPr>
          <w:rFonts w:ascii="Corbel" w:hAnsi="Corbel"/>
          <w:sz w:val="24"/>
          <w:szCs w:val="24"/>
        </w:rPr>
        <w:t>£6 or £3</w:t>
      </w:r>
      <w:r>
        <w:rPr>
          <w:rFonts w:ascii="Corbel" w:hAnsi="Corbel"/>
          <w:sz w:val="24"/>
          <w:szCs w:val="24"/>
        </w:rPr>
        <w:t xml:space="preserve"> (concession) per session. A</w:t>
      </w:r>
      <w:r w:rsidRPr="00614771">
        <w:rPr>
          <w:rFonts w:ascii="Corbel" w:hAnsi="Corbel"/>
          <w:sz w:val="24"/>
          <w:szCs w:val="24"/>
        </w:rPr>
        <w:t xml:space="preserve"> valid AGB card must be shown</w:t>
      </w:r>
    </w:p>
    <w:p w14:paraId="7BC3145E" w14:textId="77777777" w:rsidR="00614771" w:rsidRDefault="00614771"/>
    <w:sectPr w:rsidR="0061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40E2"/>
    <w:multiLevelType w:val="hybridMultilevel"/>
    <w:tmpl w:val="D80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03C"/>
    <w:multiLevelType w:val="hybridMultilevel"/>
    <w:tmpl w:val="E29A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7724">
    <w:abstractNumId w:val="1"/>
  </w:num>
  <w:num w:numId="2" w16cid:durableId="5607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1"/>
    <w:rsid w:val="00140E1D"/>
    <w:rsid w:val="001D2577"/>
    <w:rsid w:val="00297C37"/>
    <w:rsid w:val="00614771"/>
    <w:rsid w:val="00762226"/>
    <w:rsid w:val="00BF720B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7171"/>
  <w15:chartTrackingRefBased/>
  <w15:docId w15:val="{1ABFDC34-60E4-4F63-948A-19628A8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77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F72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Johnson</dc:creator>
  <cp:keywords/>
  <dc:description/>
  <cp:lastModifiedBy>Melanie Johnson</cp:lastModifiedBy>
  <cp:revision>4</cp:revision>
  <dcterms:created xsi:type="dcterms:W3CDTF">2022-05-10T18:53:00Z</dcterms:created>
  <dcterms:modified xsi:type="dcterms:W3CDTF">2023-05-19T16:31:00Z</dcterms:modified>
</cp:coreProperties>
</file>